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BA42F5F" w14:textId="3DD5ACE3" w:rsidR="009C1A58" w:rsidRPr="00F93D1C" w:rsidRDefault="009C1A58" w:rsidP="009C1A58">
      <w:pPr>
        <w:suppressAutoHyphens w:val="0"/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 w:bidi="ar-SA"/>
          <w14:ligatures w14:val="none"/>
        </w:rPr>
      </w:pPr>
      <w:r w:rsidRPr="00F93D1C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 w:bidi="ar-SA"/>
          <w14:ligatures w14:val="none"/>
        </w:rPr>
        <w:t>Wózek do rozwożenia leków – 3 szt</w:t>
      </w:r>
      <w:r w:rsidR="00BB5CA4" w:rsidRPr="00F93D1C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pl-PL" w:bidi="ar-SA"/>
          <w14:ligatures w14:val="none"/>
        </w:rPr>
        <w:t>.</w:t>
      </w:r>
    </w:p>
    <w:p w14:paraId="74BB7769" w14:textId="77777777" w:rsidR="00C97584" w:rsidRPr="00F93D1C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F93D1C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F93D1C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4BBD2EED" w:rsidR="005119F3" w:rsidRPr="00F93D1C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F93D1C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F93D1C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F93D1C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F93D1C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F93D1C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2B1BE0D1" w14:textId="44237B03" w:rsidR="0083233E" w:rsidRPr="00F93D1C" w:rsidRDefault="0083233E" w:rsidP="004E2BD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360" w:after="120"/>
        <w:jc w:val="both"/>
        <w:rPr>
          <w:rFonts w:ascii="Calibri" w:hAnsi="Calibri" w:cs="Calibri"/>
          <w:bCs/>
          <w:spacing w:val="-1"/>
          <w:sz w:val="21"/>
          <w:szCs w:val="21"/>
        </w:rPr>
      </w:pPr>
      <w:r w:rsidRPr="00F93D1C">
        <w:rPr>
          <w:rFonts w:ascii="Calibri" w:hAnsi="Calibri" w:cs="Calibri"/>
          <w:bCs/>
          <w:spacing w:val="-1"/>
          <w:sz w:val="18"/>
          <w:szCs w:val="18"/>
        </w:rPr>
        <w:t xml:space="preserve">Przedmiotem zamówienia jest zakup i dostawa </w:t>
      </w:r>
      <w:r w:rsidR="00BB5CA4" w:rsidRPr="00F93D1C">
        <w:rPr>
          <w:rFonts w:ascii="Calibri" w:hAnsi="Calibri" w:cs="Calibri"/>
          <w:bCs/>
          <w:spacing w:val="-1"/>
          <w:sz w:val="18"/>
          <w:szCs w:val="18"/>
        </w:rPr>
        <w:t>wózków do rozwożenia leków</w:t>
      </w:r>
      <w:r w:rsidRPr="00F93D1C">
        <w:rPr>
          <w:rFonts w:ascii="Calibri" w:hAnsi="Calibri" w:cs="Calibri"/>
          <w:bCs/>
          <w:spacing w:val="-1"/>
          <w:sz w:val="18"/>
          <w:szCs w:val="18"/>
        </w:rPr>
        <w:t xml:space="preserve">, w ilości </w:t>
      </w:r>
      <w:r w:rsidR="00BB5CA4" w:rsidRPr="00F93D1C">
        <w:rPr>
          <w:rFonts w:ascii="Calibri" w:hAnsi="Calibri" w:cs="Calibri"/>
          <w:bCs/>
          <w:spacing w:val="-1"/>
          <w:sz w:val="18"/>
          <w:szCs w:val="18"/>
        </w:rPr>
        <w:t>3</w:t>
      </w:r>
      <w:r w:rsidRPr="00F93D1C">
        <w:rPr>
          <w:rFonts w:ascii="Calibri" w:hAnsi="Calibri" w:cs="Calibri"/>
          <w:bCs/>
          <w:spacing w:val="-1"/>
          <w:sz w:val="18"/>
          <w:szCs w:val="18"/>
        </w:rPr>
        <w:t xml:space="preserve"> szt., o niżej wymienionych parametrach, </w:t>
      </w:r>
      <w:r w:rsidR="0047400E" w:rsidRPr="00F93D1C">
        <w:rPr>
          <w:rFonts w:ascii="Calibri" w:hAnsi="Calibri" w:cs="Calibri"/>
          <w:bCs/>
          <w:spacing w:val="-1"/>
          <w:sz w:val="18"/>
          <w:szCs w:val="18"/>
        </w:rPr>
        <w:t>wspierających personel w bezpiecznej i efektywnej dystrybucji leków, co będzie miało bezpośredni wpływ na jakość opieki oraz bezpieczeństwo pacjentów: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F93D1C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F93D1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93D1C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F93D1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F93D1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F93D1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93D1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F93D1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93D1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1AC12821" w:rsidR="00014AF3" w:rsidRPr="00F93D1C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F93D1C">
              <w:rPr>
                <w:rFonts w:ascii="Calibri" w:hAnsi="Calibri" w:cs="Calibri"/>
                <w:sz w:val="18"/>
                <w:szCs w:val="18"/>
              </w:rPr>
              <w:t>opis</w:t>
            </w:r>
            <w:r w:rsidRPr="00F93D1C">
              <w:rPr>
                <w:rFonts w:ascii="Calibri" w:hAnsi="Calibri" w:cs="Calibri"/>
                <w:sz w:val="18"/>
                <w:szCs w:val="18"/>
              </w:rPr>
              <w:t xml:space="preserve"> parametru w oferowanym urządzeniu</w:t>
            </w:r>
            <w:r w:rsidR="00014AF3" w:rsidRPr="00F93D1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F93D1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F93D1C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F93D1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F93D1C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F93D1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F93D1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F93D1C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F93D1C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F93D1C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73496533" w:rsidR="007A604B" w:rsidRPr="00F93D1C" w:rsidRDefault="009C1A58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Metalowy szkielet lakierowany proszkowo</w:t>
            </w:r>
            <w:r w:rsidR="000417E9" w:rsidRPr="00F93D1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505ACABE" w:rsidR="00982FAE" w:rsidRPr="00F93D1C" w:rsidRDefault="009C1A5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F93D1C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F93D1C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F93D1C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438D1836" w:rsidR="00982FAE" w:rsidRPr="00F93D1C" w:rsidRDefault="009C1A58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Minimum cztery przenośne nierdzewne tace</w:t>
            </w:r>
            <w:r w:rsidR="00042374" w:rsidRPr="00F93D1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5D9AB3B" w14:textId="09B6EDFB" w:rsidR="00982FAE" w:rsidRPr="00F93D1C" w:rsidRDefault="009C1A5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F93D1C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F93D1C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F93D1C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05B9DD0C" w:rsidR="00982FAE" w:rsidRPr="00F93D1C" w:rsidRDefault="009C1A58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Tworzywowe przegródki na min. 120 leków</w:t>
            </w:r>
            <w:r w:rsidR="006F22F0" w:rsidRPr="00F93D1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53AC17E3" w:rsidR="00982FAE" w:rsidRPr="00F93D1C" w:rsidRDefault="009C1A5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F93D1C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F93D1C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F93D1C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1AA6810F" w:rsidR="00982FAE" w:rsidRPr="00F93D1C" w:rsidRDefault="009C1A58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Uchylna miska tworzywowa</w:t>
            </w:r>
            <w:r w:rsidR="00AE0F55" w:rsidRPr="00F93D1C">
              <w:rPr>
                <w:rFonts w:ascii="Calibri" w:hAnsi="Calibri" w:cs="Calibri"/>
                <w:sz w:val="18"/>
                <w:szCs w:val="18"/>
              </w:rPr>
              <w:t>:</w:t>
            </w:r>
            <w:r w:rsidRPr="00F93D1C">
              <w:rPr>
                <w:rFonts w:ascii="Calibri" w:hAnsi="Calibri" w:cs="Calibri"/>
                <w:sz w:val="18"/>
                <w:szCs w:val="18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09232307" w14:textId="3EB07980" w:rsidR="00982FAE" w:rsidRPr="00F93D1C" w:rsidRDefault="009C1A58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F93D1C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F93D1C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F93D1C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4E89D289" w:rsidR="00982FAE" w:rsidRPr="00F93D1C" w:rsidRDefault="009C1A58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Cztery antystatyczne kółka jezdne, w tym min. dwa z blokadą.</w:t>
            </w:r>
          </w:p>
        </w:tc>
        <w:tc>
          <w:tcPr>
            <w:tcW w:w="1701" w:type="dxa"/>
            <w:vAlign w:val="center"/>
          </w:tcPr>
          <w:p w14:paraId="1058B272" w14:textId="61CBBE01" w:rsidR="00982FAE" w:rsidRPr="00F93D1C" w:rsidRDefault="009C1A58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F93D1C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F93D1C" w14:paraId="6B886B17" w14:textId="77777777" w:rsidTr="009C1A58">
        <w:trPr>
          <w:trHeight w:val="50"/>
        </w:trPr>
        <w:tc>
          <w:tcPr>
            <w:tcW w:w="709" w:type="dxa"/>
            <w:vAlign w:val="center"/>
          </w:tcPr>
          <w:p w14:paraId="42C06ADE" w14:textId="77777777" w:rsidR="00982FAE" w:rsidRPr="00F93D1C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5350D42F" w:rsidR="00982FAE" w:rsidRPr="00F93D1C" w:rsidRDefault="009C1A58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Maksymaln</w:t>
            </w:r>
            <w:r w:rsidR="00D15FBC">
              <w:rPr>
                <w:rFonts w:ascii="Calibri" w:hAnsi="Calibri" w:cs="Calibri"/>
                <w:sz w:val="18"/>
                <w:szCs w:val="18"/>
              </w:rPr>
              <w:t>e</w:t>
            </w:r>
            <w:r w:rsidRPr="00F93D1C">
              <w:rPr>
                <w:rFonts w:ascii="Calibri" w:hAnsi="Calibri" w:cs="Calibri"/>
                <w:sz w:val="18"/>
                <w:szCs w:val="18"/>
              </w:rPr>
              <w:t xml:space="preserve"> wymiary: 720 x 835 x 426 mm</w:t>
            </w:r>
            <w:r w:rsidR="00B56AB8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558AE024" w:rsidR="00982FAE" w:rsidRPr="00F93D1C" w:rsidRDefault="009C1A58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F93D1C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F93D1C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F93D1C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F93D1C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93D1C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F93D1C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F93D1C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F93D1C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F93D1C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5C66156D" w:rsidR="00966D03" w:rsidRPr="00F93D1C" w:rsidRDefault="004E2BD0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Długość obowiązywania gwarancji: m</w:t>
            </w:r>
            <w:r w:rsidR="009C1A58" w:rsidRPr="00F93D1C">
              <w:rPr>
                <w:rFonts w:ascii="Calibri" w:hAnsi="Calibri" w:cs="Calibri"/>
                <w:sz w:val="18"/>
                <w:szCs w:val="18"/>
              </w:rPr>
              <w:t>in. 24 miesiące</w:t>
            </w:r>
            <w:r w:rsidR="00B56AB8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477E604B" w:rsidR="00966D03" w:rsidRPr="00F93D1C" w:rsidRDefault="009C1A58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3D1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D03" w:rsidRPr="00F93D1C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065A64AC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458E7" w14:textId="77777777" w:rsidR="005A0B5C" w:rsidRDefault="005A0B5C" w:rsidP="0067003B">
      <w:pPr>
        <w:spacing w:line="240" w:lineRule="auto"/>
      </w:pPr>
      <w:r>
        <w:separator/>
      </w:r>
    </w:p>
  </w:endnote>
  <w:endnote w:type="continuationSeparator" w:id="0">
    <w:p w14:paraId="5D1F2CDB" w14:textId="77777777" w:rsidR="005A0B5C" w:rsidRDefault="005A0B5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1C835" w14:textId="77777777" w:rsidR="005A0B5C" w:rsidRDefault="005A0B5C" w:rsidP="0067003B">
      <w:pPr>
        <w:spacing w:line="240" w:lineRule="auto"/>
      </w:pPr>
      <w:r>
        <w:separator/>
      </w:r>
    </w:p>
  </w:footnote>
  <w:footnote w:type="continuationSeparator" w:id="0">
    <w:p w14:paraId="67D43BEC" w14:textId="77777777" w:rsidR="005A0B5C" w:rsidRDefault="005A0B5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AD60" w14:textId="7A497043" w:rsidR="0067003B" w:rsidRPr="004510E8" w:rsidRDefault="00CB72A1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650CAB98" wp14:editId="7DF1F27D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33E7E" w:rsidRPr="004510E8">
      <w:rPr>
        <w:rFonts w:ascii="Calibri" w:hAnsi="Calibri" w:cs="Calibri"/>
        <w:sz w:val="16"/>
        <w:szCs w:val="16"/>
      </w:rPr>
      <w:t xml:space="preserve">Załącznik nr </w:t>
    </w:r>
    <w:r w:rsidR="0056326C">
      <w:rPr>
        <w:rFonts w:ascii="Calibri" w:hAnsi="Calibri" w:cs="Calibri"/>
        <w:sz w:val="16"/>
        <w:szCs w:val="16"/>
      </w:rPr>
      <w:t>1</w:t>
    </w:r>
    <w:r w:rsidR="00C33E7E"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56326C">
      <w:rPr>
        <w:rFonts w:ascii="Calibri" w:hAnsi="Calibri" w:cs="Calibri"/>
        <w:sz w:val="16"/>
        <w:szCs w:val="16"/>
      </w:rPr>
      <w:t>38/AHP/2026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964852245">
    <w:abstractNumId w:val="3"/>
  </w:num>
  <w:num w:numId="2" w16cid:durableId="44449272">
    <w:abstractNumId w:val="1"/>
  </w:num>
  <w:num w:numId="3" w16cid:durableId="1428774036">
    <w:abstractNumId w:val="10"/>
  </w:num>
  <w:num w:numId="4" w16cid:durableId="372123025">
    <w:abstractNumId w:val="5"/>
  </w:num>
  <w:num w:numId="5" w16cid:durableId="792871980">
    <w:abstractNumId w:val="6"/>
  </w:num>
  <w:num w:numId="6" w16cid:durableId="1956405735">
    <w:abstractNumId w:val="9"/>
  </w:num>
  <w:num w:numId="7" w16cid:durableId="88358384">
    <w:abstractNumId w:val="0"/>
  </w:num>
  <w:num w:numId="8" w16cid:durableId="1899784320">
    <w:abstractNumId w:val="8"/>
  </w:num>
  <w:num w:numId="9" w16cid:durableId="2060856763">
    <w:abstractNumId w:val="11"/>
  </w:num>
  <w:num w:numId="10" w16cid:durableId="43599672">
    <w:abstractNumId w:val="12"/>
  </w:num>
  <w:num w:numId="11" w16cid:durableId="1068769823">
    <w:abstractNumId w:val="4"/>
  </w:num>
  <w:num w:numId="12" w16cid:durableId="1969704258">
    <w:abstractNumId w:val="2"/>
  </w:num>
  <w:num w:numId="13" w16cid:durableId="750609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417E9"/>
    <w:rsid w:val="00042374"/>
    <w:rsid w:val="00053654"/>
    <w:rsid w:val="000E1F85"/>
    <w:rsid w:val="000E77A4"/>
    <w:rsid w:val="00101EA0"/>
    <w:rsid w:val="001269C4"/>
    <w:rsid w:val="00141AED"/>
    <w:rsid w:val="00165663"/>
    <w:rsid w:val="0016606D"/>
    <w:rsid w:val="00171BA4"/>
    <w:rsid w:val="001750BF"/>
    <w:rsid w:val="001D43B1"/>
    <w:rsid w:val="001D5E90"/>
    <w:rsid w:val="001E67C6"/>
    <w:rsid w:val="00203D42"/>
    <w:rsid w:val="0023501F"/>
    <w:rsid w:val="00256106"/>
    <w:rsid w:val="002950BD"/>
    <w:rsid w:val="00297EC9"/>
    <w:rsid w:val="002A525A"/>
    <w:rsid w:val="002B14AA"/>
    <w:rsid w:val="002C33E1"/>
    <w:rsid w:val="002F53A5"/>
    <w:rsid w:val="002F608A"/>
    <w:rsid w:val="0031541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7400E"/>
    <w:rsid w:val="00496BED"/>
    <w:rsid w:val="004B7376"/>
    <w:rsid w:val="004D4397"/>
    <w:rsid w:val="004D6D42"/>
    <w:rsid w:val="004E2BD0"/>
    <w:rsid w:val="004F4563"/>
    <w:rsid w:val="00505D90"/>
    <w:rsid w:val="005119F3"/>
    <w:rsid w:val="00525EDA"/>
    <w:rsid w:val="005340B5"/>
    <w:rsid w:val="00547308"/>
    <w:rsid w:val="0056326C"/>
    <w:rsid w:val="005A0B5C"/>
    <w:rsid w:val="005C2D6C"/>
    <w:rsid w:val="005C42D5"/>
    <w:rsid w:val="00603CA0"/>
    <w:rsid w:val="00614642"/>
    <w:rsid w:val="00630726"/>
    <w:rsid w:val="00662C80"/>
    <w:rsid w:val="0067003B"/>
    <w:rsid w:val="00673F17"/>
    <w:rsid w:val="00682779"/>
    <w:rsid w:val="006B0182"/>
    <w:rsid w:val="006C6ED7"/>
    <w:rsid w:val="006E19E2"/>
    <w:rsid w:val="006E5886"/>
    <w:rsid w:val="006F22F0"/>
    <w:rsid w:val="00710A56"/>
    <w:rsid w:val="00737F5F"/>
    <w:rsid w:val="0076322A"/>
    <w:rsid w:val="00790FB2"/>
    <w:rsid w:val="0079185F"/>
    <w:rsid w:val="007A4827"/>
    <w:rsid w:val="007A604B"/>
    <w:rsid w:val="007A63B5"/>
    <w:rsid w:val="00805E17"/>
    <w:rsid w:val="0083233E"/>
    <w:rsid w:val="00832F19"/>
    <w:rsid w:val="00834BF7"/>
    <w:rsid w:val="00855516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30E0"/>
    <w:rsid w:val="009C1A58"/>
    <w:rsid w:val="009D05C5"/>
    <w:rsid w:val="009D6A05"/>
    <w:rsid w:val="00A618C3"/>
    <w:rsid w:val="00AA2E6E"/>
    <w:rsid w:val="00AB7145"/>
    <w:rsid w:val="00AD7C98"/>
    <w:rsid w:val="00AE0F55"/>
    <w:rsid w:val="00B10AB9"/>
    <w:rsid w:val="00B56AB8"/>
    <w:rsid w:val="00B768CD"/>
    <w:rsid w:val="00B96A97"/>
    <w:rsid w:val="00BB5CA4"/>
    <w:rsid w:val="00BB5DD9"/>
    <w:rsid w:val="00BB6647"/>
    <w:rsid w:val="00BE0E16"/>
    <w:rsid w:val="00BE54E8"/>
    <w:rsid w:val="00BF017A"/>
    <w:rsid w:val="00C1320E"/>
    <w:rsid w:val="00C33E7E"/>
    <w:rsid w:val="00C760AE"/>
    <w:rsid w:val="00C77259"/>
    <w:rsid w:val="00C97584"/>
    <w:rsid w:val="00CB72A1"/>
    <w:rsid w:val="00CC2598"/>
    <w:rsid w:val="00CE1AB0"/>
    <w:rsid w:val="00D051B9"/>
    <w:rsid w:val="00D15FBC"/>
    <w:rsid w:val="00D52064"/>
    <w:rsid w:val="00D542B4"/>
    <w:rsid w:val="00D569FC"/>
    <w:rsid w:val="00DE47E2"/>
    <w:rsid w:val="00E153CC"/>
    <w:rsid w:val="00EA2265"/>
    <w:rsid w:val="00ED21FE"/>
    <w:rsid w:val="00EE6B0D"/>
    <w:rsid w:val="00EF7DD5"/>
    <w:rsid w:val="00F27E1D"/>
    <w:rsid w:val="00F35228"/>
    <w:rsid w:val="00F47B81"/>
    <w:rsid w:val="00F93D1C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5</cp:revision>
  <dcterms:created xsi:type="dcterms:W3CDTF">2026-04-03T06:20:00Z</dcterms:created>
  <dcterms:modified xsi:type="dcterms:W3CDTF">2026-04-14T19:37:00Z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